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6D7" w:rsidRPr="00C966D7" w:rsidRDefault="00C966D7" w:rsidP="00C966D7">
      <w:pPr>
        <w:widowControl/>
        <w:jc w:val="left"/>
        <w:rPr>
          <w:rFonts w:ascii="Arial" w:eastAsia="ＭＳ Ｐゴシック" w:hAnsi="Arial" w:cs="Arial"/>
          <w:color w:val="222222"/>
          <w:kern w:val="0"/>
          <w:sz w:val="24"/>
          <w:szCs w:val="24"/>
        </w:rPr>
      </w:pPr>
    </w:p>
    <w:p w:rsidR="00C966D7" w:rsidRDefault="00C966D7" w:rsidP="00C966D7">
      <w:pPr>
        <w:jc w:val="center"/>
        <w:rPr>
          <w:rFonts w:asciiTheme="minorEastAsia" w:hAnsiTheme="minorEastAsia"/>
          <w:b/>
          <w:sz w:val="32"/>
          <w:szCs w:val="32"/>
        </w:rPr>
      </w:pPr>
      <w:r w:rsidRPr="005577C8">
        <w:rPr>
          <w:rFonts w:asciiTheme="minorEastAsia" w:hAnsiTheme="minorEastAsia" w:hint="eastAsia"/>
          <w:b/>
          <w:sz w:val="32"/>
          <w:szCs w:val="32"/>
        </w:rPr>
        <w:t>金銭消費貸借契約書</w:t>
      </w:r>
    </w:p>
    <w:p w:rsidR="00C966D7" w:rsidRDefault="00C966D7" w:rsidP="00C966D7">
      <w:pPr>
        <w:jc w:val="left"/>
        <w:rPr>
          <w:rFonts w:asciiTheme="minorEastAsia" w:hAnsiTheme="minorEastAsia"/>
          <w:sz w:val="32"/>
          <w:szCs w:val="32"/>
        </w:rPr>
      </w:pPr>
    </w:p>
    <w:p w:rsidR="00C966D7" w:rsidRDefault="00C966D7" w:rsidP="00C966D7">
      <w:pPr>
        <w:jc w:val="left"/>
        <w:rPr>
          <w:rFonts w:asciiTheme="minorEastAsia" w:hAnsiTheme="minorEastAsia"/>
          <w:sz w:val="24"/>
          <w:szCs w:val="24"/>
        </w:rPr>
      </w:pPr>
      <w:r>
        <w:rPr>
          <w:rFonts w:asciiTheme="minorEastAsia" w:hAnsiTheme="minorEastAsia" w:hint="eastAsia"/>
          <w:sz w:val="24"/>
          <w:szCs w:val="24"/>
        </w:rPr>
        <w:t>貸主</w:t>
      </w:r>
      <w:r>
        <w:rPr>
          <w:rFonts w:asciiTheme="minorEastAsia" w:hAnsiTheme="minorEastAsia" w:hint="eastAsia"/>
          <w:sz w:val="24"/>
          <w:szCs w:val="24"/>
          <w:u w:val="single"/>
        </w:rPr>
        <w:t xml:space="preserve">　　　　　　　</w:t>
      </w:r>
      <w:r>
        <w:rPr>
          <w:rFonts w:asciiTheme="minorEastAsia" w:hAnsiTheme="minorEastAsia" w:hint="eastAsia"/>
          <w:sz w:val="24"/>
          <w:szCs w:val="24"/>
        </w:rPr>
        <w:t>（以下甲）と借主</w:t>
      </w:r>
      <w:r>
        <w:rPr>
          <w:rFonts w:asciiTheme="minorEastAsia" w:hAnsiTheme="minorEastAsia" w:hint="eastAsia"/>
          <w:sz w:val="24"/>
          <w:szCs w:val="24"/>
          <w:u w:val="single"/>
        </w:rPr>
        <w:t xml:space="preserve">　　　　　</w:t>
      </w:r>
      <w:r>
        <w:rPr>
          <w:rFonts w:asciiTheme="minorEastAsia" w:hAnsiTheme="minorEastAsia" w:hint="eastAsia"/>
          <w:sz w:val="24"/>
          <w:szCs w:val="24"/>
        </w:rPr>
        <w:t>（以下乙）との間に、次の通り金銭消費貸借契約を締結する。</w:t>
      </w:r>
    </w:p>
    <w:p w:rsidR="00C966D7" w:rsidRDefault="00C966D7" w:rsidP="00C966D7">
      <w:pPr>
        <w:jc w:val="left"/>
        <w:rPr>
          <w:rFonts w:asciiTheme="minorEastAsia" w:hAnsiTheme="minorEastAsia"/>
          <w:sz w:val="24"/>
          <w:szCs w:val="24"/>
        </w:rPr>
      </w:pPr>
    </w:p>
    <w:p w:rsidR="00C966D7" w:rsidRDefault="00C966D7" w:rsidP="00C966D7">
      <w:pPr>
        <w:pStyle w:val="a3"/>
        <w:numPr>
          <w:ilvl w:val="0"/>
          <w:numId w:val="1"/>
        </w:numPr>
        <w:ind w:leftChars="0"/>
        <w:jc w:val="left"/>
        <w:rPr>
          <w:rFonts w:asciiTheme="minorEastAsia" w:hAnsiTheme="minorEastAsia"/>
          <w:sz w:val="24"/>
          <w:szCs w:val="24"/>
        </w:rPr>
      </w:pPr>
      <w:r>
        <w:rPr>
          <w:rFonts w:asciiTheme="minorEastAsia" w:hAnsiTheme="minorEastAsia" w:hint="eastAsia"/>
          <w:sz w:val="24"/>
          <w:szCs w:val="24"/>
        </w:rPr>
        <w:t xml:space="preserve">　（金銭消費貸借）</w:t>
      </w:r>
    </w:p>
    <w:p w:rsidR="00C966D7" w:rsidRDefault="00C966D7" w:rsidP="00C966D7">
      <w:pPr>
        <w:pStyle w:val="a3"/>
        <w:ind w:leftChars="0" w:left="720"/>
        <w:jc w:val="left"/>
        <w:rPr>
          <w:rFonts w:asciiTheme="minorEastAsia" w:hAnsiTheme="minorEastAsia"/>
          <w:sz w:val="24"/>
          <w:szCs w:val="24"/>
        </w:rPr>
      </w:pPr>
      <w:r>
        <w:rPr>
          <w:rFonts w:asciiTheme="minorEastAsia" w:hAnsiTheme="minorEastAsia" w:hint="eastAsia"/>
          <w:sz w:val="24"/>
          <w:szCs w:val="24"/>
        </w:rPr>
        <w:t>甲は</w:t>
      </w:r>
      <w:r>
        <w:rPr>
          <w:rFonts w:asciiTheme="minorEastAsia" w:hAnsiTheme="minorEastAsia" w:hint="eastAsia"/>
          <w:sz w:val="24"/>
          <w:szCs w:val="24"/>
          <w:u w:val="single"/>
        </w:rPr>
        <w:t>平成　　年　　月　　日</w:t>
      </w:r>
      <w:r>
        <w:rPr>
          <w:rFonts w:asciiTheme="minorEastAsia" w:hAnsiTheme="minorEastAsia" w:hint="eastAsia"/>
          <w:sz w:val="24"/>
          <w:szCs w:val="24"/>
        </w:rPr>
        <w:t>、金２００万円を乙に貸し渡し、乙は確かにこれを借り受け、受領した。</w:t>
      </w:r>
    </w:p>
    <w:p w:rsidR="00C966D7" w:rsidRDefault="00C966D7" w:rsidP="00C966D7">
      <w:pPr>
        <w:pStyle w:val="a3"/>
        <w:ind w:leftChars="0" w:left="720"/>
        <w:jc w:val="left"/>
        <w:rPr>
          <w:rFonts w:asciiTheme="minorEastAsia" w:hAnsiTheme="minorEastAsia"/>
          <w:sz w:val="24"/>
          <w:szCs w:val="24"/>
        </w:rPr>
      </w:pPr>
    </w:p>
    <w:p w:rsidR="00C966D7" w:rsidRDefault="00C966D7" w:rsidP="00C966D7">
      <w:pPr>
        <w:pStyle w:val="a3"/>
        <w:numPr>
          <w:ilvl w:val="0"/>
          <w:numId w:val="1"/>
        </w:numPr>
        <w:ind w:leftChars="0"/>
        <w:jc w:val="left"/>
        <w:rPr>
          <w:rFonts w:asciiTheme="minorEastAsia" w:hAnsiTheme="minorEastAsia"/>
          <w:sz w:val="24"/>
          <w:szCs w:val="24"/>
        </w:rPr>
      </w:pPr>
      <w:r>
        <w:rPr>
          <w:rFonts w:asciiTheme="minorEastAsia" w:hAnsiTheme="minorEastAsia" w:hint="eastAsia"/>
          <w:sz w:val="24"/>
          <w:szCs w:val="24"/>
        </w:rPr>
        <w:t xml:space="preserve">　（約定利息）</w:t>
      </w:r>
    </w:p>
    <w:p w:rsidR="00C966D7" w:rsidRDefault="00C966D7" w:rsidP="00C966D7">
      <w:pPr>
        <w:pStyle w:val="a3"/>
        <w:ind w:leftChars="0" w:left="720"/>
        <w:jc w:val="left"/>
        <w:rPr>
          <w:rFonts w:asciiTheme="minorEastAsia" w:hAnsiTheme="minorEastAsia"/>
          <w:sz w:val="24"/>
          <w:szCs w:val="24"/>
        </w:rPr>
      </w:pPr>
      <w:r>
        <w:rPr>
          <w:rFonts w:asciiTheme="minorEastAsia" w:hAnsiTheme="minorEastAsia" w:hint="eastAsia"/>
          <w:sz w:val="24"/>
          <w:szCs w:val="24"/>
        </w:rPr>
        <w:t>利息は元金に対し、</w:t>
      </w:r>
      <w:r w:rsidRPr="004721F6">
        <w:rPr>
          <w:rFonts w:asciiTheme="minorEastAsia" w:hAnsiTheme="minorEastAsia" w:hint="eastAsia"/>
          <w:sz w:val="24"/>
          <w:szCs w:val="24"/>
          <w:u w:val="single"/>
        </w:rPr>
        <w:t xml:space="preserve">年　　</w:t>
      </w:r>
      <w:r>
        <w:rPr>
          <w:rFonts w:asciiTheme="minorEastAsia" w:hAnsiTheme="minorEastAsia" w:hint="eastAsia"/>
          <w:sz w:val="24"/>
          <w:szCs w:val="24"/>
          <w:u w:val="single"/>
        </w:rPr>
        <w:t xml:space="preserve">　％</w:t>
      </w:r>
      <w:r>
        <w:rPr>
          <w:rFonts w:asciiTheme="minorEastAsia" w:hAnsiTheme="minorEastAsia" w:hint="eastAsia"/>
          <w:sz w:val="24"/>
          <w:szCs w:val="24"/>
        </w:rPr>
        <w:t>とする。</w:t>
      </w:r>
    </w:p>
    <w:p w:rsidR="00C966D7" w:rsidRDefault="00C966D7" w:rsidP="00C966D7">
      <w:pPr>
        <w:pStyle w:val="a3"/>
        <w:ind w:leftChars="0" w:left="720"/>
        <w:jc w:val="left"/>
        <w:rPr>
          <w:rFonts w:asciiTheme="minorEastAsia" w:hAnsiTheme="minorEastAsia"/>
          <w:sz w:val="24"/>
          <w:szCs w:val="24"/>
        </w:rPr>
      </w:pPr>
    </w:p>
    <w:p w:rsidR="00C966D7" w:rsidRDefault="00C966D7" w:rsidP="00C966D7">
      <w:pPr>
        <w:pStyle w:val="a3"/>
        <w:numPr>
          <w:ilvl w:val="0"/>
          <w:numId w:val="1"/>
        </w:numPr>
        <w:ind w:leftChars="0"/>
        <w:jc w:val="left"/>
        <w:rPr>
          <w:rFonts w:asciiTheme="minorEastAsia" w:hAnsiTheme="minorEastAsia"/>
          <w:sz w:val="24"/>
          <w:szCs w:val="24"/>
        </w:rPr>
      </w:pPr>
      <w:r>
        <w:rPr>
          <w:rFonts w:asciiTheme="minorEastAsia" w:hAnsiTheme="minorEastAsia" w:hint="eastAsia"/>
          <w:sz w:val="24"/>
          <w:szCs w:val="24"/>
        </w:rPr>
        <w:t xml:space="preserve">　（利息の支払い日・元金の返済期）</w:t>
      </w:r>
    </w:p>
    <w:p w:rsidR="00C966D7" w:rsidRDefault="00C966D7" w:rsidP="00C966D7">
      <w:pPr>
        <w:pStyle w:val="a3"/>
        <w:ind w:leftChars="0" w:left="720"/>
        <w:jc w:val="left"/>
        <w:rPr>
          <w:rFonts w:asciiTheme="minorEastAsia" w:hAnsiTheme="minorEastAsia"/>
          <w:sz w:val="24"/>
          <w:szCs w:val="24"/>
        </w:rPr>
      </w:pPr>
      <w:r>
        <w:rPr>
          <w:rFonts w:asciiTheme="minorEastAsia" w:hAnsiTheme="minorEastAsia" w:hint="eastAsia"/>
          <w:sz w:val="24"/>
          <w:szCs w:val="24"/>
        </w:rPr>
        <w:t>乙は、利息及び元金を本日の属する次の月より、毎月</w:t>
      </w:r>
      <w:r w:rsidRPr="00651248">
        <w:rPr>
          <w:rFonts w:asciiTheme="minorEastAsia" w:hAnsiTheme="minorEastAsia" w:hint="eastAsia"/>
          <w:sz w:val="24"/>
          <w:szCs w:val="24"/>
          <w:u w:val="single"/>
        </w:rPr>
        <w:t xml:space="preserve">　　</w:t>
      </w:r>
      <w:r>
        <w:rPr>
          <w:rFonts w:asciiTheme="minorEastAsia" w:hAnsiTheme="minorEastAsia" w:hint="eastAsia"/>
          <w:sz w:val="24"/>
          <w:szCs w:val="24"/>
        </w:rPr>
        <w:t>日に甲の指定する方法で支払う。</w:t>
      </w:r>
    </w:p>
    <w:p w:rsidR="00C966D7" w:rsidRPr="004721F6" w:rsidRDefault="00C966D7" w:rsidP="00C966D7">
      <w:pPr>
        <w:pStyle w:val="a3"/>
        <w:ind w:leftChars="0" w:left="720"/>
        <w:jc w:val="left"/>
        <w:rPr>
          <w:rFonts w:asciiTheme="minorEastAsia" w:hAnsiTheme="minorEastAsia"/>
          <w:sz w:val="24"/>
          <w:szCs w:val="24"/>
        </w:rPr>
      </w:pPr>
    </w:p>
    <w:p w:rsidR="00C966D7" w:rsidRDefault="00C966D7" w:rsidP="00C966D7">
      <w:pPr>
        <w:pStyle w:val="a3"/>
        <w:numPr>
          <w:ilvl w:val="0"/>
          <w:numId w:val="1"/>
        </w:numPr>
        <w:ind w:leftChars="0"/>
        <w:jc w:val="left"/>
        <w:rPr>
          <w:rFonts w:asciiTheme="minorEastAsia" w:hAnsiTheme="minorEastAsia"/>
          <w:sz w:val="24"/>
          <w:szCs w:val="24"/>
        </w:rPr>
      </w:pPr>
      <w:r>
        <w:rPr>
          <w:rFonts w:asciiTheme="minorEastAsia" w:hAnsiTheme="minorEastAsia" w:hint="eastAsia"/>
          <w:sz w:val="24"/>
          <w:szCs w:val="24"/>
        </w:rPr>
        <w:t xml:space="preserve">　（遅延損害金）</w:t>
      </w:r>
    </w:p>
    <w:p w:rsidR="00C966D7" w:rsidRDefault="00C966D7" w:rsidP="00C966D7">
      <w:pPr>
        <w:pStyle w:val="a3"/>
        <w:ind w:leftChars="343" w:left="720"/>
        <w:jc w:val="left"/>
        <w:rPr>
          <w:rFonts w:asciiTheme="minorEastAsia" w:hAnsiTheme="minorEastAsia"/>
          <w:sz w:val="24"/>
          <w:szCs w:val="24"/>
        </w:rPr>
      </w:pPr>
      <w:r>
        <w:rPr>
          <w:rFonts w:asciiTheme="minorEastAsia" w:hAnsiTheme="minorEastAsia" w:hint="eastAsia"/>
          <w:sz w:val="24"/>
          <w:szCs w:val="24"/>
        </w:rPr>
        <w:t>乙は、元金および利息金を期限に弁済しないときは、元金に対し</w:t>
      </w:r>
      <w:r w:rsidRPr="003B67B9">
        <w:rPr>
          <w:rFonts w:asciiTheme="minorEastAsia" w:hAnsiTheme="minorEastAsia" w:hint="eastAsia"/>
          <w:sz w:val="24"/>
          <w:szCs w:val="24"/>
        </w:rPr>
        <w:t>法定上限</w:t>
      </w:r>
      <w:r>
        <w:rPr>
          <w:rFonts w:asciiTheme="minorEastAsia" w:hAnsiTheme="minorEastAsia" w:hint="eastAsia"/>
          <w:sz w:val="24"/>
          <w:szCs w:val="24"/>
        </w:rPr>
        <w:t>の割合による遅延損害金を払う。</w:t>
      </w:r>
    </w:p>
    <w:p w:rsidR="00C966D7" w:rsidRPr="007C1129" w:rsidRDefault="00C966D7" w:rsidP="00C966D7">
      <w:pPr>
        <w:pStyle w:val="a3"/>
        <w:ind w:leftChars="343" w:left="960" w:hangingChars="100" w:hanging="240"/>
        <w:jc w:val="left"/>
        <w:rPr>
          <w:rFonts w:asciiTheme="minorEastAsia" w:hAnsiTheme="minorEastAsia"/>
          <w:sz w:val="24"/>
          <w:szCs w:val="24"/>
        </w:rPr>
      </w:pPr>
    </w:p>
    <w:p w:rsidR="00C966D7" w:rsidRDefault="00C966D7" w:rsidP="00C966D7">
      <w:pPr>
        <w:pStyle w:val="a3"/>
        <w:numPr>
          <w:ilvl w:val="0"/>
          <w:numId w:val="1"/>
        </w:numPr>
        <w:ind w:leftChars="0"/>
        <w:jc w:val="left"/>
        <w:rPr>
          <w:rFonts w:asciiTheme="minorEastAsia" w:hAnsiTheme="minorEastAsia"/>
          <w:sz w:val="24"/>
          <w:szCs w:val="24"/>
        </w:rPr>
      </w:pPr>
      <w:r>
        <w:rPr>
          <w:rFonts w:asciiTheme="minorEastAsia" w:hAnsiTheme="minorEastAsia" w:hint="eastAsia"/>
          <w:sz w:val="24"/>
          <w:szCs w:val="24"/>
        </w:rPr>
        <w:t xml:space="preserve">　（期限の利益喪失）</w:t>
      </w:r>
    </w:p>
    <w:p w:rsidR="00C966D7" w:rsidRDefault="00C966D7" w:rsidP="00C966D7">
      <w:pPr>
        <w:pStyle w:val="a3"/>
        <w:ind w:leftChars="0" w:left="720"/>
        <w:jc w:val="left"/>
        <w:rPr>
          <w:rFonts w:asciiTheme="minorEastAsia" w:hAnsiTheme="minorEastAsia"/>
          <w:sz w:val="24"/>
          <w:szCs w:val="24"/>
        </w:rPr>
      </w:pPr>
      <w:r>
        <w:rPr>
          <w:rFonts w:asciiTheme="minorEastAsia" w:hAnsiTheme="minorEastAsia" w:hint="eastAsia"/>
          <w:sz w:val="24"/>
          <w:szCs w:val="24"/>
        </w:rPr>
        <w:t>乙は、次の場合には、甲からの通知催告がなくても当然に期限の利益を失い、甲の要求がある場合、ただちに元利金全額を一括して支払う。</w:t>
      </w:r>
    </w:p>
    <w:p w:rsidR="00C966D7" w:rsidRDefault="00C966D7" w:rsidP="00C966D7">
      <w:pPr>
        <w:pStyle w:val="a3"/>
        <w:numPr>
          <w:ilvl w:val="0"/>
          <w:numId w:val="2"/>
        </w:numPr>
        <w:ind w:leftChars="0"/>
        <w:jc w:val="left"/>
        <w:rPr>
          <w:rFonts w:asciiTheme="minorEastAsia" w:hAnsiTheme="minorEastAsia"/>
          <w:sz w:val="24"/>
          <w:szCs w:val="24"/>
        </w:rPr>
      </w:pPr>
      <w:r>
        <w:rPr>
          <w:rFonts w:asciiTheme="minorEastAsia" w:hAnsiTheme="minorEastAsia" w:hint="eastAsia"/>
          <w:sz w:val="24"/>
          <w:szCs w:val="24"/>
        </w:rPr>
        <w:t>一回でも返済金を期限に支払わないとき。</w:t>
      </w:r>
    </w:p>
    <w:p w:rsidR="00C966D7" w:rsidRDefault="00C966D7" w:rsidP="00C966D7">
      <w:pPr>
        <w:pStyle w:val="a3"/>
        <w:numPr>
          <w:ilvl w:val="0"/>
          <w:numId w:val="2"/>
        </w:numPr>
        <w:ind w:leftChars="0"/>
        <w:jc w:val="left"/>
        <w:rPr>
          <w:rFonts w:asciiTheme="minorEastAsia" w:hAnsiTheme="minorEastAsia"/>
          <w:sz w:val="24"/>
          <w:szCs w:val="24"/>
        </w:rPr>
      </w:pPr>
      <w:r>
        <w:rPr>
          <w:rFonts w:asciiTheme="minorEastAsia" w:hAnsiTheme="minorEastAsia" w:hint="eastAsia"/>
          <w:sz w:val="24"/>
          <w:szCs w:val="24"/>
        </w:rPr>
        <w:t>借主がほかの債務につき保全手続き、強制執行もしくは競売申し立てを受け、又は破産、民事再生開始申し立てがあったとき。</w:t>
      </w:r>
    </w:p>
    <w:p w:rsidR="00C966D7" w:rsidRPr="007C1129" w:rsidRDefault="00C966D7" w:rsidP="00C966D7">
      <w:pPr>
        <w:ind w:left="720"/>
        <w:jc w:val="left"/>
        <w:rPr>
          <w:rFonts w:asciiTheme="minorEastAsia" w:hAnsiTheme="minorEastAsia"/>
          <w:sz w:val="24"/>
          <w:szCs w:val="24"/>
        </w:rPr>
      </w:pPr>
    </w:p>
    <w:p w:rsidR="00C966D7" w:rsidRDefault="00C966D7" w:rsidP="00C966D7">
      <w:pPr>
        <w:pStyle w:val="a3"/>
        <w:numPr>
          <w:ilvl w:val="0"/>
          <w:numId w:val="1"/>
        </w:numPr>
        <w:ind w:leftChars="0"/>
        <w:jc w:val="left"/>
        <w:rPr>
          <w:rFonts w:asciiTheme="minorEastAsia" w:hAnsiTheme="minorEastAsia"/>
          <w:sz w:val="24"/>
          <w:szCs w:val="24"/>
        </w:rPr>
      </w:pPr>
      <w:r>
        <w:rPr>
          <w:rFonts w:asciiTheme="minorEastAsia" w:hAnsiTheme="minorEastAsia" w:hint="eastAsia"/>
          <w:sz w:val="24"/>
          <w:szCs w:val="24"/>
        </w:rPr>
        <w:t xml:space="preserve">　（連帯保証）</w:t>
      </w:r>
    </w:p>
    <w:p w:rsidR="00C966D7" w:rsidRDefault="00C966D7" w:rsidP="00C966D7">
      <w:pPr>
        <w:pStyle w:val="a3"/>
        <w:ind w:leftChars="0" w:left="720"/>
        <w:jc w:val="left"/>
        <w:rPr>
          <w:rFonts w:asciiTheme="minorEastAsia" w:hAnsiTheme="minorEastAsia"/>
          <w:sz w:val="24"/>
          <w:szCs w:val="24"/>
        </w:rPr>
      </w:pPr>
      <w:r>
        <w:rPr>
          <w:rFonts w:asciiTheme="minorEastAsia" w:hAnsiTheme="minorEastAsia" w:hint="eastAsia"/>
          <w:sz w:val="24"/>
          <w:szCs w:val="24"/>
        </w:rPr>
        <w:t>連帯保証人</w:t>
      </w:r>
      <w:r>
        <w:rPr>
          <w:rFonts w:asciiTheme="minorEastAsia" w:hAnsiTheme="minorEastAsia" w:hint="eastAsia"/>
          <w:sz w:val="24"/>
          <w:szCs w:val="24"/>
          <w:u w:val="single"/>
        </w:rPr>
        <w:t xml:space="preserve">　　　　　　　　（以下丙）</w:t>
      </w:r>
      <w:r>
        <w:rPr>
          <w:rFonts w:asciiTheme="minorEastAsia" w:hAnsiTheme="minorEastAsia" w:hint="eastAsia"/>
          <w:sz w:val="24"/>
          <w:szCs w:val="24"/>
        </w:rPr>
        <w:t>は、乙の本件債務について保証し、乙と連帯して履行の責めを負うものとする。</w:t>
      </w:r>
    </w:p>
    <w:p w:rsidR="00C966D7" w:rsidRPr="007C1129" w:rsidRDefault="00C966D7" w:rsidP="00C966D7">
      <w:pPr>
        <w:jc w:val="left"/>
        <w:rPr>
          <w:rFonts w:asciiTheme="minorEastAsia" w:hAnsiTheme="minorEastAsia"/>
          <w:sz w:val="24"/>
          <w:szCs w:val="24"/>
        </w:rPr>
      </w:pPr>
    </w:p>
    <w:p w:rsidR="00A263CE" w:rsidRDefault="00A263CE">
      <w:pPr>
        <w:widowControl/>
        <w:jc w:val="left"/>
        <w:rPr>
          <w:rFonts w:asciiTheme="minorEastAsia" w:hAnsiTheme="minorEastAsia"/>
          <w:sz w:val="24"/>
          <w:szCs w:val="24"/>
        </w:rPr>
      </w:pPr>
      <w:r>
        <w:rPr>
          <w:rFonts w:asciiTheme="minorEastAsia" w:hAnsiTheme="minorEastAsia"/>
          <w:sz w:val="24"/>
          <w:szCs w:val="24"/>
        </w:rPr>
        <w:br w:type="page"/>
      </w:r>
    </w:p>
    <w:p w:rsidR="00C966D7" w:rsidRDefault="00C966D7" w:rsidP="00C966D7">
      <w:pPr>
        <w:pStyle w:val="a3"/>
        <w:numPr>
          <w:ilvl w:val="0"/>
          <w:numId w:val="1"/>
        </w:numPr>
        <w:ind w:leftChars="0"/>
        <w:jc w:val="left"/>
        <w:rPr>
          <w:rFonts w:asciiTheme="minorEastAsia" w:hAnsiTheme="minorEastAsia"/>
          <w:sz w:val="24"/>
          <w:szCs w:val="24"/>
        </w:rPr>
      </w:pPr>
      <w:bookmarkStart w:id="0" w:name="_GoBack"/>
      <w:bookmarkEnd w:id="0"/>
      <w:r>
        <w:rPr>
          <w:rFonts w:asciiTheme="minorEastAsia" w:hAnsiTheme="minorEastAsia" w:hint="eastAsia"/>
          <w:sz w:val="24"/>
          <w:szCs w:val="24"/>
        </w:rPr>
        <w:lastRenderedPageBreak/>
        <w:t xml:space="preserve">　（公正証書の作成）</w:t>
      </w:r>
    </w:p>
    <w:p w:rsidR="00C966D7" w:rsidRDefault="00C966D7" w:rsidP="00C966D7">
      <w:pPr>
        <w:pStyle w:val="a3"/>
        <w:ind w:leftChars="0" w:left="720"/>
        <w:jc w:val="left"/>
        <w:rPr>
          <w:rFonts w:asciiTheme="minorEastAsia" w:hAnsiTheme="minorEastAsia"/>
          <w:sz w:val="24"/>
          <w:szCs w:val="24"/>
        </w:rPr>
      </w:pPr>
      <w:r>
        <w:rPr>
          <w:rFonts w:asciiTheme="minorEastAsia" w:hAnsiTheme="minorEastAsia" w:hint="eastAsia"/>
          <w:sz w:val="24"/>
          <w:szCs w:val="24"/>
        </w:rPr>
        <w:t>乙及び丙は、本件債務を履行しないときは各自の全財産に対し直ちに強制執行を受けても異議がないことを承諾し、この金銭消費貸借契約に基づく公正証書の作成のために必要な行為を拒絶しない。</w:t>
      </w:r>
    </w:p>
    <w:p w:rsidR="00C966D7" w:rsidRPr="003B67B9" w:rsidRDefault="00C966D7" w:rsidP="00C966D7">
      <w:pPr>
        <w:jc w:val="left"/>
        <w:rPr>
          <w:rFonts w:asciiTheme="minorEastAsia" w:hAnsiTheme="minorEastAsia"/>
          <w:sz w:val="24"/>
          <w:szCs w:val="24"/>
        </w:rPr>
      </w:pPr>
    </w:p>
    <w:p w:rsidR="00C966D7" w:rsidRDefault="00C966D7" w:rsidP="00C966D7">
      <w:pPr>
        <w:pStyle w:val="a3"/>
        <w:ind w:leftChars="0" w:left="720"/>
        <w:jc w:val="left"/>
        <w:rPr>
          <w:rFonts w:asciiTheme="minorEastAsia" w:hAnsiTheme="minorEastAsia"/>
          <w:sz w:val="24"/>
          <w:szCs w:val="24"/>
        </w:rPr>
      </w:pPr>
    </w:p>
    <w:p w:rsidR="00C966D7" w:rsidRDefault="00C966D7" w:rsidP="00C966D7">
      <w:pPr>
        <w:pStyle w:val="a3"/>
        <w:ind w:leftChars="0" w:left="720"/>
        <w:jc w:val="left"/>
        <w:rPr>
          <w:rFonts w:asciiTheme="minorEastAsia" w:hAnsiTheme="minorEastAsia"/>
          <w:sz w:val="24"/>
          <w:szCs w:val="24"/>
        </w:rPr>
      </w:pPr>
      <w:r>
        <w:rPr>
          <w:rFonts w:asciiTheme="minorEastAsia" w:hAnsiTheme="minorEastAsia" w:hint="eastAsia"/>
          <w:sz w:val="24"/>
          <w:szCs w:val="24"/>
        </w:rPr>
        <w:t>上記の金銭消費貸借契約を証するため本契約書３通作成し、各当事者署名押印のうえ、各当事者が一通ずつ所持する。</w:t>
      </w:r>
    </w:p>
    <w:p w:rsidR="00C966D7" w:rsidRDefault="00C966D7" w:rsidP="00C966D7">
      <w:pPr>
        <w:pStyle w:val="a3"/>
        <w:ind w:leftChars="0" w:left="720"/>
        <w:jc w:val="left"/>
        <w:rPr>
          <w:rFonts w:asciiTheme="minorEastAsia" w:hAnsiTheme="minorEastAsia"/>
          <w:sz w:val="24"/>
          <w:szCs w:val="24"/>
        </w:rPr>
      </w:pPr>
    </w:p>
    <w:p w:rsidR="00C966D7" w:rsidRDefault="00C966D7" w:rsidP="00C966D7">
      <w:pPr>
        <w:pStyle w:val="a3"/>
        <w:ind w:leftChars="0" w:left="720"/>
        <w:jc w:val="left"/>
        <w:rPr>
          <w:rFonts w:asciiTheme="minorEastAsia" w:hAnsiTheme="minorEastAsia"/>
          <w:sz w:val="24"/>
          <w:szCs w:val="24"/>
        </w:rPr>
      </w:pPr>
      <w:r>
        <w:rPr>
          <w:rFonts w:asciiTheme="minorEastAsia" w:hAnsiTheme="minorEastAsia" w:hint="eastAsia"/>
          <w:sz w:val="24"/>
          <w:szCs w:val="24"/>
        </w:rPr>
        <w:t>平成　　　年　　月　　日</w:t>
      </w:r>
    </w:p>
    <w:p w:rsidR="00C966D7" w:rsidRDefault="00C966D7" w:rsidP="00C966D7">
      <w:pPr>
        <w:pStyle w:val="a3"/>
        <w:ind w:leftChars="0" w:left="720"/>
        <w:jc w:val="left"/>
        <w:rPr>
          <w:rFonts w:asciiTheme="minorEastAsia" w:hAnsiTheme="minorEastAsia"/>
          <w:sz w:val="24"/>
          <w:szCs w:val="24"/>
        </w:rPr>
      </w:pPr>
      <w:r>
        <w:rPr>
          <w:rFonts w:asciiTheme="minorEastAsia" w:hAnsiTheme="minorEastAsia" w:hint="eastAsia"/>
          <w:sz w:val="24"/>
          <w:szCs w:val="24"/>
        </w:rPr>
        <w:t xml:space="preserve">　</w:t>
      </w:r>
    </w:p>
    <w:p w:rsidR="00C966D7" w:rsidRDefault="00C966D7" w:rsidP="00C966D7">
      <w:pPr>
        <w:jc w:val="left"/>
        <w:rPr>
          <w:rFonts w:asciiTheme="minorEastAsia" w:hAnsiTheme="minorEastAsia"/>
          <w:sz w:val="24"/>
          <w:szCs w:val="24"/>
        </w:rPr>
      </w:pPr>
      <w:r>
        <w:rPr>
          <w:rFonts w:asciiTheme="minorEastAsia" w:hAnsiTheme="minorEastAsia" w:hint="eastAsia"/>
          <w:sz w:val="24"/>
          <w:szCs w:val="24"/>
        </w:rPr>
        <w:t xml:space="preserve">　　　　　　貸主　　　　　住所</w:t>
      </w:r>
    </w:p>
    <w:p w:rsidR="00C966D7" w:rsidRDefault="00C966D7" w:rsidP="00C966D7">
      <w:pPr>
        <w:jc w:val="left"/>
        <w:rPr>
          <w:rFonts w:asciiTheme="minorEastAsia" w:hAnsiTheme="minorEastAsia"/>
          <w:sz w:val="24"/>
          <w:szCs w:val="24"/>
        </w:rPr>
      </w:pPr>
      <w:r>
        <w:rPr>
          <w:rFonts w:asciiTheme="minorEastAsia" w:hAnsiTheme="minorEastAsia" w:hint="eastAsia"/>
          <w:sz w:val="24"/>
          <w:szCs w:val="24"/>
        </w:rPr>
        <w:t xml:space="preserve">　　　　　　　　　　　　　氏名　　　　　　　　　　　㊞</w:t>
      </w:r>
    </w:p>
    <w:p w:rsidR="00C966D7" w:rsidRDefault="00C966D7" w:rsidP="00C966D7">
      <w:pPr>
        <w:jc w:val="left"/>
        <w:rPr>
          <w:rFonts w:asciiTheme="minorEastAsia" w:hAnsiTheme="minorEastAsia"/>
          <w:sz w:val="24"/>
          <w:szCs w:val="24"/>
        </w:rPr>
      </w:pPr>
    </w:p>
    <w:p w:rsidR="00C966D7" w:rsidRDefault="00C966D7" w:rsidP="00C966D7">
      <w:pPr>
        <w:jc w:val="left"/>
        <w:rPr>
          <w:rFonts w:asciiTheme="minorEastAsia" w:hAnsiTheme="minorEastAsia"/>
          <w:sz w:val="24"/>
          <w:szCs w:val="24"/>
        </w:rPr>
      </w:pPr>
      <w:r>
        <w:rPr>
          <w:rFonts w:asciiTheme="minorEastAsia" w:hAnsiTheme="minorEastAsia" w:hint="eastAsia"/>
          <w:sz w:val="24"/>
          <w:szCs w:val="24"/>
        </w:rPr>
        <w:t xml:space="preserve">　　　　　　借主　　　　　住所</w:t>
      </w:r>
    </w:p>
    <w:p w:rsidR="00C966D7" w:rsidRDefault="00C966D7" w:rsidP="00C966D7">
      <w:pPr>
        <w:jc w:val="left"/>
        <w:rPr>
          <w:rFonts w:asciiTheme="minorEastAsia" w:hAnsiTheme="minorEastAsia"/>
          <w:sz w:val="24"/>
          <w:szCs w:val="24"/>
        </w:rPr>
      </w:pPr>
      <w:r>
        <w:rPr>
          <w:rFonts w:asciiTheme="minorEastAsia" w:hAnsiTheme="minorEastAsia" w:hint="eastAsia"/>
          <w:sz w:val="24"/>
          <w:szCs w:val="24"/>
        </w:rPr>
        <w:t xml:space="preserve">　　　　　　　　　　　　　氏名　　　　　　　　　　　㊞</w:t>
      </w:r>
    </w:p>
    <w:p w:rsidR="00C966D7" w:rsidRDefault="00C966D7" w:rsidP="00C966D7">
      <w:pPr>
        <w:jc w:val="left"/>
        <w:rPr>
          <w:rFonts w:asciiTheme="minorEastAsia" w:hAnsiTheme="minorEastAsia"/>
          <w:sz w:val="24"/>
          <w:szCs w:val="24"/>
        </w:rPr>
      </w:pPr>
    </w:p>
    <w:p w:rsidR="00C966D7" w:rsidRDefault="00C966D7" w:rsidP="00C966D7">
      <w:pPr>
        <w:jc w:val="left"/>
        <w:rPr>
          <w:rFonts w:asciiTheme="minorEastAsia" w:hAnsiTheme="minorEastAsia"/>
          <w:sz w:val="24"/>
          <w:szCs w:val="24"/>
        </w:rPr>
      </w:pPr>
      <w:r>
        <w:rPr>
          <w:rFonts w:asciiTheme="minorEastAsia" w:hAnsiTheme="minorEastAsia" w:hint="eastAsia"/>
          <w:sz w:val="24"/>
          <w:szCs w:val="24"/>
        </w:rPr>
        <w:t xml:space="preserve">　　　　　　連帯保証人　　住所</w:t>
      </w:r>
    </w:p>
    <w:p w:rsidR="00C966D7" w:rsidRDefault="00C966D7" w:rsidP="00C966D7">
      <w:pPr>
        <w:jc w:val="left"/>
        <w:rPr>
          <w:rFonts w:asciiTheme="minorEastAsia" w:hAnsiTheme="minorEastAsia"/>
          <w:sz w:val="24"/>
          <w:szCs w:val="24"/>
        </w:rPr>
      </w:pPr>
      <w:r>
        <w:rPr>
          <w:rFonts w:asciiTheme="minorEastAsia" w:hAnsiTheme="minorEastAsia" w:hint="eastAsia"/>
          <w:sz w:val="24"/>
          <w:szCs w:val="24"/>
        </w:rPr>
        <w:t xml:space="preserve">　　　　　　　　　　　　　氏名　　　　　　　　　　　㊞</w:t>
      </w:r>
    </w:p>
    <w:p w:rsidR="00C966D7" w:rsidRDefault="00C966D7" w:rsidP="00C966D7">
      <w:pPr>
        <w:jc w:val="left"/>
        <w:rPr>
          <w:rFonts w:asciiTheme="minorEastAsia" w:hAnsiTheme="minorEastAsia"/>
          <w:sz w:val="24"/>
          <w:szCs w:val="24"/>
        </w:rPr>
      </w:pPr>
    </w:p>
    <w:p w:rsidR="009177E5" w:rsidRPr="00C966D7" w:rsidRDefault="009177E5"/>
    <w:sectPr w:rsidR="009177E5" w:rsidRPr="00C966D7" w:rsidSect="009177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BF4"/>
    <w:multiLevelType w:val="hybridMultilevel"/>
    <w:tmpl w:val="F474A89A"/>
    <w:lvl w:ilvl="0" w:tplc="2AB81A5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6BB67F24"/>
    <w:multiLevelType w:val="hybridMultilevel"/>
    <w:tmpl w:val="A3FEF114"/>
    <w:lvl w:ilvl="0" w:tplc="32B490BC">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D7"/>
    <w:rsid w:val="009177E5"/>
    <w:rsid w:val="00A263CE"/>
    <w:rsid w:val="00C9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456945B-26CC-4F85-BE0D-5EA4E5E3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6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953272">
      <w:bodyDiv w:val="1"/>
      <w:marLeft w:val="0"/>
      <w:marRight w:val="0"/>
      <w:marTop w:val="0"/>
      <w:marBottom w:val="0"/>
      <w:divBdr>
        <w:top w:val="none" w:sz="0" w:space="0" w:color="auto"/>
        <w:left w:val="none" w:sz="0" w:space="0" w:color="auto"/>
        <w:bottom w:val="none" w:sz="0" w:space="0" w:color="auto"/>
        <w:right w:val="none" w:sz="0" w:space="0" w:color="auto"/>
      </w:divBdr>
      <w:divsChild>
        <w:div w:id="240408977">
          <w:marLeft w:val="0"/>
          <w:marRight w:val="0"/>
          <w:marTop w:val="0"/>
          <w:marBottom w:val="0"/>
          <w:divBdr>
            <w:top w:val="none" w:sz="0" w:space="0" w:color="auto"/>
            <w:left w:val="none" w:sz="0" w:space="0" w:color="auto"/>
            <w:bottom w:val="none" w:sz="0" w:space="0" w:color="auto"/>
            <w:right w:val="none" w:sz="0" w:space="0" w:color="auto"/>
          </w:divBdr>
          <w:divsChild>
            <w:div w:id="2065985850">
              <w:marLeft w:val="0"/>
              <w:marRight w:val="0"/>
              <w:marTop w:val="0"/>
              <w:marBottom w:val="0"/>
              <w:divBdr>
                <w:top w:val="none" w:sz="0" w:space="0" w:color="auto"/>
                <w:left w:val="none" w:sz="0" w:space="0" w:color="auto"/>
                <w:bottom w:val="none" w:sz="0" w:space="0" w:color="auto"/>
                <w:right w:val="none" w:sz="0" w:space="0" w:color="auto"/>
              </w:divBdr>
            </w:div>
            <w:div w:id="1899243072">
              <w:marLeft w:val="0"/>
              <w:marRight w:val="0"/>
              <w:marTop w:val="0"/>
              <w:marBottom w:val="0"/>
              <w:divBdr>
                <w:top w:val="none" w:sz="0" w:space="0" w:color="auto"/>
                <w:left w:val="none" w:sz="0" w:space="0" w:color="auto"/>
                <w:bottom w:val="none" w:sz="0" w:space="0" w:color="auto"/>
                <w:right w:val="none" w:sz="0" w:space="0" w:color="auto"/>
              </w:divBdr>
            </w:div>
            <w:div w:id="33120030">
              <w:marLeft w:val="0"/>
              <w:marRight w:val="0"/>
              <w:marTop w:val="0"/>
              <w:marBottom w:val="0"/>
              <w:divBdr>
                <w:top w:val="none" w:sz="0" w:space="0" w:color="auto"/>
                <w:left w:val="none" w:sz="0" w:space="0" w:color="auto"/>
                <w:bottom w:val="none" w:sz="0" w:space="0" w:color="auto"/>
                <w:right w:val="none" w:sz="0" w:space="0" w:color="auto"/>
              </w:divBdr>
            </w:div>
            <w:div w:id="723529098">
              <w:marLeft w:val="0"/>
              <w:marRight w:val="0"/>
              <w:marTop w:val="0"/>
              <w:marBottom w:val="0"/>
              <w:divBdr>
                <w:top w:val="none" w:sz="0" w:space="0" w:color="auto"/>
                <w:left w:val="none" w:sz="0" w:space="0" w:color="auto"/>
                <w:bottom w:val="none" w:sz="0" w:space="0" w:color="auto"/>
                <w:right w:val="none" w:sz="0" w:space="0" w:color="auto"/>
              </w:divBdr>
            </w:div>
            <w:div w:id="266079213">
              <w:marLeft w:val="0"/>
              <w:marRight w:val="0"/>
              <w:marTop w:val="0"/>
              <w:marBottom w:val="0"/>
              <w:divBdr>
                <w:top w:val="none" w:sz="0" w:space="0" w:color="auto"/>
                <w:left w:val="none" w:sz="0" w:space="0" w:color="auto"/>
                <w:bottom w:val="none" w:sz="0" w:space="0" w:color="auto"/>
                <w:right w:val="none" w:sz="0" w:space="0" w:color="auto"/>
              </w:divBdr>
            </w:div>
            <w:div w:id="2083133365">
              <w:marLeft w:val="0"/>
              <w:marRight w:val="0"/>
              <w:marTop w:val="0"/>
              <w:marBottom w:val="0"/>
              <w:divBdr>
                <w:top w:val="none" w:sz="0" w:space="0" w:color="auto"/>
                <w:left w:val="none" w:sz="0" w:space="0" w:color="auto"/>
                <w:bottom w:val="none" w:sz="0" w:space="0" w:color="auto"/>
                <w:right w:val="none" w:sz="0" w:space="0" w:color="auto"/>
              </w:divBdr>
            </w:div>
            <w:div w:id="342979655">
              <w:marLeft w:val="0"/>
              <w:marRight w:val="0"/>
              <w:marTop w:val="0"/>
              <w:marBottom w:val="0"/>
              <w:divBdr>
                <w:top w:val="none" w:sz="0" w:space="0" w:color="auto"/>
                <w:left w:val="none" w:sz="0" w:space="0" w:color="auto"/>
                <w:bottom w:val="none" w:sz="0" w:space="0" w:color="auto"/>
                <w:right w:val="none" w:sz="0" w:space="0" w:color="auto"/>
              </w:divBdr>
            </w:div>
            <w:div w:id="165286387">
              <w:marLeft w:val="0"/>
              <w:marRight w:val="0"/>
              <w:marTop w:val="0"/>
              <w:marBottom w:val="0"/>
              <w:divBdr>
                <w:top w:val="none" w:sz="0" w:space="0" w:color="auto"/>
                <w:left w:val="none" w:sz="0" w:space="0" w:color="auto"/>
                <w:bottom w:val="none" w:sz="0" w:space="0" w:color="auto"/>
                <w:right w:val="none" w:sz="0" w:space="0" w:color="auto"/>
              </w:divBdr>
              <w:divsChild>
                <w:div w:id="1273368097">
                  <w:marLeft w:val="0"/>
                  <w:marRight w:val="0"/>
                  <w:marTop w:val="0"/>
                  <w:marBottom w:val="0"/>
                  <w:divBdr>
                    <w:top w:val="none" w:sz="0" w:space="0" w:color="auto"/>
                    <w:left w:val="none" w:sz="0" w:space="0" w:color="auto"/>
                    <w:bottom w:val="none" w:sz="0" w:space="0" w:color="auto"/>
                    <w:right w:val="none" w:sz="0" w:space="0" w:color="auto"/>
                  </w:divBdr>
                  <w:divsChild>
                    <w:div w:id="4865009">
                      <w:marLeft w:val="0"/>
                      <w:marRight w:val="0"/>
                      <w:marTop w:val="0"/>
                      <w:marBottom w:val="0"/>
                      <w:divBdr>
                        <w:top w:val="none" w:sz="0" w:space="0" w:color="auto"/>
                        <w:left w:val="none" w:sz="0" w:space="0" w:color="auto"/>
                        <w:bottom w:val="none" w:sz="0" w:space="0" w:color="auto"/>
                        <w:right w:val="none" w:sz="0" w:space="0" w:color="auto"/>
                      </w:divBdr>
                    </w:div>
                    <w:div w:id="574435427">
                      <w:marLeft w:val="0"/>
                      <w:marRight w:val="0"/>
                      <w:marTop w:val="0"/>
                      <w:marBottom w:val="0"/>
                      <w:divBdr>
                        <w:top w:val="none" w:sz="0" w:space="0" w:color="auto"/>
                        <w:left w:val="none" w:sz="0" w:space="0" w:color="auto"/>
                        <w:bottom w:val="none" w:sz="0" w:space="0" w:color="auto"/>
                        <w:right w:val="none" w:sz="0" w:space="0" w:color="auto"/>
                      </w:divBdr>
                    </w:div>
                    <w:div w:id="14943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8183">
              <w:marLeft w:val="0"/>
              <w:marRight w:val="0"/>
              <w:marTop w:val="0"/>
              <w:marBottom w:val="0"/>
              <w:divBdr>
                <w:top w:val="none" w:sz="0" w:space="0" w:color="auto"/>
                <w:left w:val="none" w:sz="0" w:space="0" w:color="auto"/>
                <w:bottom w:val="none" w:sz="0" w:space="0" w:color="auto"/>
                <w:right w:val="none" w:sz="0" w:space="0" w:color="auto"/>
              </w:divBdr>
            </w:div>
            <w:div w:id="1486167583">
              <w:marLeft w:val="0"/>
              <w:marRight w:val="0"/>
              <w:marTop w:val="0"/>
              <w:marBottom w:val="0"/>
              <w:divBdr>
                <w:top w:val="none" w:sz="0" w:space="0" w:color="auto"/>
                <w:left w:val="none" w:sz="0" w:space="0" w:color="auto"/>
                <w:bottom w:val="none" w:sz="0" w:space="0" w:color="auto"/>
                <w:right w:val="none" w:sz="0" w:space="0" w:color="auto"/>
              </w:divBdr>
            </w:div>
            <w:div w:id="168914931">
              <w:marLeft w:val="0"/>
              <w:marRight w:val="0"/>
              <w:marTop w:val="0"/>
              <w:marBottom w:val="0"/>
              <w:divBdr>
                <w:top w:val="none" w:sz="0" w:space="0" w:color="auto"/>
                <w:left w:val="none" w:sz="0" w:space="0" w:color="auto"/>
                <w:bottom w:val="none" w:sz="0" w:space="0" w:color="auto"/>
                <w:right w:val="none" w:sz="0" w:space="0" w:color="auto"/>
              </w:divBdr>
            </w:div>
            <w:div w:id="1750731253">
              <w:marLeft w:val="0"/>
              <w:marRight w:val="0"/>
              <w:marTop w:val="0"/>
              <w:marBottom w:val="0"/>
              <w:divBdr>
                <w:top w:val="none" w:sz="0" w:space="0" w:color="auto"/>
                <w:left w:val="none" w:sz="0" w:space="0" w:color="auto"/>
                <w:bottom w:val="none" w:sz="0" w:space="0" w:color="auto"/>
                <w:right w:val="none" w:sz="0" w:space="0" w:color="auto"/>
              </w:divBdr>
            </w:div>
            <w:div w:id="2087991139">
              <w:marLeft w:val="0"/>
              <w:marRight w:val="0"/>
              <w:marTop w:val="0"/>
              <w:marBottom w:val="0"/>
              <w:divBdr>
                <w:top w:val="none" w:sz="0" w:space="0" w:color="auto"/>
                <w:left w:val="none" w:sz="0" w:space="0" w:color="auto"/>
                <w:bottom w:val="none" w:sz="0" w:space="0" w:color="auto"/>
                <w:right w:val="none" w:sz="0" w:space="0" w:color="auto"/>
              </w:divBdr>
            </w:div>
            <w:div w:id="1611156465">
              <w:marLeft w:val="0"/>
              <w:marRight w:val="0"/>
              <w:marTop w:val="0"/>
              <w:marBottom w:val="0"/>
              <w:divBdr>
                <w:top w:val="none" w:sz="0" w:space="0" w:color="auto"/>
                <w:left w:val="none" w:sz="0" w:space="0" w:color="auto"/>
                <w:bottom w:val="none" w:sz="0" w:space="0" w:color="auto"/>
                <w:right w:val="none" w:sz="0" w:space="0" w:color="auto"/>
              </w:divBdr>
            </w:div>
            <w:div w:id="95563842">
              <w:marLeft w:val="0"/>
              <w:marRight w:val="0"/>
              <w:marTop w:val="0"/>
              <w:marBottom w:val="0"/>
              <w:divBdr>
                <w:top w:val="none" w:sz="0" w:space="0" w:color="auto"/>
                <w:left w:val="none" w:sz="0" w:space="0" w:color="auto"/>
                <w:bottom w:val="none" w:sz="0" w:space="0" w:color="auto"/>
                <w:right w:val="none" w:sz="0" w:space="0" w:color="auto"/>
              </w:divBdr>
            </w:div>
            <w:div w:id="1645508432">
              <w:marLeft w:val="0"/>
              <w:marRight w:val="0"/>
              <w:marTop w:val="0"/>
              <w:marBottom w:val="0"/>
              <w:divBdr>
                <w:top w:val="none" w:sz="0" w:space="0" w:color="auto"/>
                <w:left w:val="none" w:sz="0" w:space="0" w:color="auto"/>
                <w:bottom w:val="none" w:sz="0" w:space="0" w:color="auto"/>
                <w:right w:val="none" w:sz="0" w:space="0" w:color="auto"/>
              </w:divBdr>
            </w:div>
            <w:div w:id="1731030086">
              <w:marLeft w:val="0"/>
              <w:marRight w:val="0"/>
              <w:marTop w:val="0"/>
              <w:marBottom w:val="0"/>
              <w:divBdr>
                <w:top w:val="none" w:sz="0" w:space="0" w:color="auto"/>
                <w:left w:val="none" w:sz="0" w:space="0" w:color="auto"/>
                <w:bottom w:val="none" w:sz="0" w:space="0" w:color="auto"/>
                <w:right w:val="none" w:sz="0" w:space="0" w:color="auto"/>
              </w:divBdr>
            </w:div>
            <w:div w:id="1486313735">
              <w:marLeft w:val="0"/>
              <w:marRight w:val="0"/>
              <w:marTop w:val="0"/>
              <w:marBottom w:val="0"/>
              <w:divBdr>
                <w:top w:val="none" w:sz="0" w:space="0" w:color="auto"/>
                <w:left w:val="none" w:sz="0" w:space="0" w:color="auto"/>
                <w:bottom w:val="none" w:sz="0" w:space="0" w:color="auto"/>
                <w:right w:val="none" w:sz="0" w:space="0" w:color="auto"/>
              </w:divBdr>
            </w:div>
            <w:div w:id="149567371">
              <w:marLeft w:val="0"/>
              <w:marRight w:val="0"/>
              <w:marTop w:val="0"/>
              <w:marBottom w:val="0"/>
              <w:divBdr>
                <w:top w:val="none" w:sz="0" w:space="0" w:color="auto"/>
                <w:left w:val="none" w:sz="0" w:space="0" w:color="auto"/>
                <w:bottom w:val="none" w:sz="0" w:space="0" w:color="auto"/>
                <w:right w:val="none" w:sz="0" w:space="0" w:color="auto"/>
              </w:divBdr>
            </w:div>
            <w:div w:id="1692342881">
              <w:marLeft w:val="0"/>
              <w:marRight w:val="0"/>
              <w:marTop w:val="0"/>
              <w:marBottom w:val="0"/>
              <w:divBdr>
                <w:top w:val="none" w:sz="0" w:space="0" w:color="auto"/>
                <w:left w:val="none" w:sz="0" w:space="0" w:color="auto"/>
                <w:bottom w:val="none" w:sz="0" w:space="0" w:color="auto"/>
                <w:right w:val="none" w:sz="0" w:space="0" w:color="auto"/>
              </w:divBdr>
            </w:div>
            <w:div w:id="351688121">
              <w:marLeft w:val="0"/>
              <w:marRight w:val="0"/>
              <w:marTop w:val="0"/>
              <w:marBottom w:val="0"/>
              <w:divBdr>
                <w:top w:val="none" w:sz="0" w:space="0" w:color="auto"/>
                <w:left w:val="none" w:sz="0" w:space="0" w:color="auto"/>
                <w:bottom w:val="none" w:sz="0" w:space="0" w:color="auto"/>
                <w:right w:val="none" w:sz="0" w:space="0" w:color="auto"/>
              </w:divBdr>
            </w:div>
            <w:div w:id="1175224315">
              <w:marLeft w:val="0"/>
              <w:marRight w:val="0"/>
              <w:marTop w:val="0"/>
              <w:marBottom w:val="0"/>
              <w:divBdr>
                <w:top w:val="none" w:sz="0" w:space="0" w:color="auto"/>
                <w:left w:val="none" w:sz="0" w:space="0" w:color="auto"/>
                <w:bottom w:val="none" w:sz="0" w:space="0" w:color="auto"/>
                <w:right w:val="none" w:sz="0" w:space="0" w:color="auto"/>
              </w:divBdr>
            </w:div>
            <w:div w:id="1688096275">
              <w:marLeft w:val="0"/>
              <w:marRight w:val="0"/>
              <w:marTop w:val="0"/>
              <w:marBottom w:val="0"/>
              <w:divBdr>
                <w:top w:val="none" w:sz="0" w:space="0" w:color="auto"/>
                <w:left w:val="none" w:sz="0" w:space="0" w:color="auto"/>
                <w:bottom w:val="none" w:sz="0" w:space="0" w:color="auto"/>
                <w:right w:val="none" w:sz="0" w:space="0" w:color="auto"/>
              </w:divBdr>
            </w:div>
            <w:div w:id="1346900805">
              <w:marLeft w:val="0"/>
              <w:marRight w:val="0"/>
              <w:marTop w:val="0"/>
              <w:marBottom w:val="0"/>
              <w:divBdr>
                <w:top w:val="none" w:sz="0" w:space="0" w:color="auto"/>
                <w:left w:val="none" w:sz="0" w:space="0" w:color="auto"/>
                <w:bottom w:val="none" w:sz="0" w:space="0" w:color="auto"/>
                <w:right w:val="none" w:sz="0" w:space="0" w:color="auto"/>
              </w:divBdr>
            </w:div>
            <w:div w:id="1027216902">
              <w:marLeft w:val="0"/>
              <w:marRight w:val="0"/>
              <w:marTop w:val="0"/>
              <w:marBottom w:val="0"/>
              <w:divBdr>
                <w:top w:val="none" w:sz="0" w:space="0" w:color="auto"/>
                <w:left w:val="none" w:sz="0" w:space="0" w:color="auto"/>
                <w:bottom w:val="none" w:sz="0" w:space="0" w:color="auto"/>
                <w:right w:val="none" w:sz="0" w:space="0" w:color="auto"/>
              </w:divBdr>
            </w:div>
            <w:div w:id="1886211958">
              <w:marLeft w:val="0"/>
              <w:marRight w:val="0"/>
              <w:marTop w:val="0"/>
              <w:marBottom w:val="0"/>
              <w:divBdr>
                <w:top w:val="none" w:sz="0" w:space="0" w:color="auto"/>
                <w:left w:val="none" w:sz="0" w:space="0" w:color="auto"/>
                <w:bottom w:val="none" w:sz="0" w:space="0" w:color="auto"/>
                <w:right w:val="none" w:sz="0" w:space="0" w:color="auto"/>
              </w:divBdr>
            </w:div>
            <w:div w:id="1873035329">
              <w:marLeft w:val="0"/>
              <w:marRight w:val="0"/>
              <w:marTop w:val="0"/>
              <w:marBottom w:val="0"/>
              <w:divBdr>
                <w:top w:val="none" w:sz="0" w:space="0" w:color="auto"/>
                <w:left w:val="none" w:sz="0" w:space="0" w:color="auto"/>
                <w:bottom w:val="none" w:sz="0" w:space="0" w:color="auto"/>
                <w:right w:val="none" w:sz="0" w:space="0" w:color="auto"/>
              </w:divBdr>
            </w:div>
            <w:div w:id="222913767">
              <w:marLeft w:val="0"/>
              <w:marRight w:val="0"/>
              <w:marTop w:val="0"/>
              <w:marBottom w:val="0"/>
              <w:divBdr>
                <w:top w:val="none" w:sz="0" w:space="0" w:color="auto"/>
                <w:left w:val="none" w:sz="0" w:space="0" w:color="auto"/>
                <w:bottom w:val="none" w:sz="0" w:space="0" w:color="auto"/>
                <w:right w:val="none" w:sz="0" w:space="0" w:color="auto"/>
              </w:divBdr>
            </w:div>
            <w:div w:id="206375137">
              <w:marLeft w:val="0"/>
              <w:marRight w:val="0"/>
              <w:marTop w:val="0"/>
              <w:marBottom w:val="0"/>
              <w:divBdr>
                <w:top w:val="none" w:sz="0" w:space="0" w:color="auto"/>
                <w:left w:val="none" w:sz="0" w:space="0" w:color="auto"/>
                <w:bottom w:val="none" w:sz="0" w:space="0" w:color="auto"/>
                <w:right w:val="none" w:sz="0" w:space="0" w:color="auto"/>
              </w:divBdr>
            </w:div>
            <w:div w:id="442306271">
              <w:marLeft w:val="0"/>
              <w:marRight w:val="0"/>
              <w:marTop w:val="0"/>
              <w:marBottom w:val="0"/>
              <w:divBdr>
                <w:top w:val="none" w:sz="0" w:space="0" w:color="auto"/>
                <w:left w:val="none" w:sz="0" w:space="0" w:color="auto"/>
                <w:bottom w:val="none" w:sz="0" w:space="0" w:color="auto"/>
                <w:right w:val="none" w:sz="0" w:space="0" w:color="auto"/>
              </w:divBdr>
            </w:div>
            <w:div w:id="334764464">
              <w:marLeft w:val="0"/>
              <w:marRight w:val="0"/>
              <w:marTop w:val="0"/>
              <w:marBottom w:val="0"/>
              <w:divBdr>
                <w:top w:val="none" w:sz="0" w:space="0" w:color="auto"/>
                <w:left w:val="none" w:sz="0" w:space="0" w:color="auto"/>
                <w:bottom w:val="none" w:sz="0" w:space="0" w:color="auto"/>
                <w:right w:val="none" w:sz="0" w:space="0" w:color="auto"/>
              </w:divBdr>
            </w:div>
            <w:div w:id="84425395">
              <w:marLeft w:val="0"/>
              <w:marRight w:val="0"/>
              <w:marTop w:val="0"/>
              <w:marBottom w:val="0"/>
              <w:divBdr>
                <w:top w:val="none" w:sz="0" w:space="0" w:color="auto"/>
                <w:left w:val="none" w:sz="0" w:space="0" w:color="auto"/>
                <w:bottom w:val="none" w:sz="0" w:space="0" w:color="auto"/>
                <w:right w:val="none" w:sz="0" w:space="0" w:color="auto"/>
              </w:divBdr>
            </w:div>
            <w:div w:id="2008170482">
              <w:marLeft w:val="0"/>
              <w:marRight w:val="0"/>
              <w:marTop w:val="0"/>
              <w:marBottom w:val="0"/>
              <w:divBdr>
                <w:top w:val="none" w:sz="0" w:space="0" w:color="auto"/>
                <w:left w:val="none" w:sz="0" w:space="0" w:color="auto"/>
                <w:bottom w:val="none" w:sz="0" w:space="0" w:color="auto"/>
                <w:right w:val="none" w:sz="0" w:space="0" w:color="auto"/>
              </w:divBdr>
            </w:div>
            <w:div w:id="845438128">
              <w:marLeft w:val="0"/>
              <w:marRight w:val="0"/>
              <w:marTop w:val="0"/>
              <w:marBottom w:val="0"/>
              <w:divBdr>
                <w:top w:val="none" w:sz="0" w:space="0" w:color="auto"/>
                <w:left w:val="none" w:sz="0" w:space="0" w:color="auto"/>
                <w:bottom w:val="none" w:sz="0" w:space="0" w:color="auto"/>
                <w:right w:val="none" w:sz="0" w:space="0" w:color="auto"/>
              </w:divBdr>
            </w:div>
            <w:div w:id="1350913106">
              <w:marLeft w:val="0"/>
              <w:marRight w:val="0"/>
              <w:marTop w:val="0"/>
              <w:marBottom w:val="0"/>
              <w:divBdr>
                <w:top w:val="none" w:sz="0" w:space="0" w:color="auto"/>
                <w:left w:val="none" w:sz="0" w:space="0" w:color="auto"/>
                <w:bottom w:val="none" w:sz="0" w:space="0" w:color="auto"/>
                <w:right w:val="none" w:sz="0" w:space="0" w:color="auto"/>
              </w:divBdr>
              <w:divsChild>
                <w:div w:id="2002928066">
                  <w:marLeft w:val="0"/>
                  <w:marRight w:val="0"/>
                  <w:marTop w:val="0"/>
                  <w:marBottom w:val="0"/>
                  <w:divBdr>
                    <w:top w:val="none" w:sz="0" w:space="0" w:color="auto"/>
                    <w:left w:val="none" w:sz="0" w:space="0" w:color="auto"/>
                    <w:bottom w:val="none" w:sz="0" w:space="0" w:color="auto"/>
                    <w:right w:val="none" w:sz="0" w:space="0" w:color="auto"/>
                  </w:divBdr>
                </w:div>
              </w:divsChild>
            </w:div>
            <w:div w:id="1932228833">
              <w:marLeft w:val="0"/>
              <w:marRight w:val="0"/>
              <w:marTop w:val="0"/>
              <w:marBottom w:val="0"/>
              <w:divBdr>
                <w:top w:val="none" w:sz="0" w:space="0" w:color="auto"/>
                <w:left w:val="none" w:sz="0" w:space="0" w:color="auto"/>
                <w:bottom w:val="none" w:sz="0" w:space="0" w:color="auto"/>
                <w:right w:val="none" w:sz="0" w:space="0" w:color="auto"/>
              </w:divBdr>
            </w:div>
            <w:div w:id="1324435569">
              <w:marLeft w:val="0"/>
              <w:marRight w:val="0"/>
              <w:marTop w:val="0"/>
              <w:marBottom w:val="0"/>
              <w:divBdr>
                <w:top w:val="none" w:sz="0" w:space="0" w:color="auto"/>
                <w:left w:val="none" w:sz="0" w:space="0" w:color="auto"/>
                <w:bottom w:val="none" w:sz="0" w:space="0" w:color="auto"/>
                <w:right w:val="none" w:sz="0" w:space="0" w:color="auto"/>
              </w:divBdr>
              <w:divsChild>
                <w:div w:id="76906208">
                  <w:marLeft w:val="0"/>
                  <w:marRight w:val="0"/>
                  <w:marTop w:val="0"/>
                  <w:marBottom w:val="0"/>
                  <w:divBdr>
                    <w:top w:val="none" w:sz="0" w:space="0" w:color="auto"/>
                    <w:left w:val="none" w:sz="0" w:space="0" w:color="auto"/>
                    <w:bottom w:val="none" w:sz="0" w:space="0" w:color="auto"/>
                    <w:right w:val="none" w:sz="0" w:space="0" w:color="auto"/>
                  </w:divBdr>
                </w:div>
                <w:div w:id="1996950721">
                  <w:marLeft w:val="0"/>
                  <w:marRight w:val="0"/>
                  <w:marTop w:val="0"/>
                  <w:marBottom w:val="0"/>
                  <w:divBdr>
                    <w:top w:val="none" w:sz="0" w:space="0" w:color="auto"/>
                    <w:left w:val="none" w:sz="0" w:space="0" w:color="auto"/>
                    <w:bottom w:val="none" w:sz="0" w:space="0" w:color="auto"/>
                    <w:right w:val="none" w:sz="0" w:space="0" w:color="auto"/>
                  </w:divBdr>
                </w:div>
                <w:div w:id="1096826874">
                  <w:marLeft w:val="0"/>
                  <w:marRight w:val="0"/>
                  <w:marTop w:val="0"/>
                  <w:marBottom w:val="0"/>
                  <w:divBdr>
                    <w:top w:val="none" w:sz="0" w:space="0" w:color="auto"/>
                    <w:left w:val="none" w:sz="0" w:space="0" w:color="auto"/>
                    <w:bottom w:val="none" w:sz="0" w:space="0" w:color="auto"/>
                    <w:right w:val="none" w:sz="0" w:space="0" w:color="auto"/>
                  </w:divBdr>
                </w:div>
                <w:div w:id="1835490643">
                  <w:marLeft w:val="0"/>
                  <w:marRight w:val="0"/>
                  <w:marTop w:val="0"/>
                  <w:marBottom w:val="0"/>
                  <w:divBdr>
                    <w:top w:val="none" w:sz="0" w:space="0" w:color="auto"/>
                    <w:left w:val="none" w:sz="0" w:space="0" w:color="auto"/>
                    <w:bottom w:val="none" w:sz="0" w:space="0" w:color="auto"/>
                    <w:right w:val="none" w:sz="0" w:space="0" w:color="auto"/>
                  </w:divBdr>
                </w:div>
              </w:divsChild>
            </w:div>
            <w:div w:id="1114865270">
              <w:marLeft w:val="0"/>
              <w:marRight w:val="0"/>
              <w:marTop w:val="0"/>
              <w:marBottom w:val="0"/>
              <w:divBdr>
                <w:top w:val="none" w:sz="0" w:space="0" w:color="auto"/>
                <w:left w:val="none" w:sz="0" w:space="0" w:color="auto"/>
                <w:bottom w:val="none" w:sz="0" w:space="0" w:color="auto"/>
                <w:right w:val="none" w:sz="0" w:space="0" w:color="auto"/>
              </w:divBdr>
            </w:div>
            <w:div w:id="601300450">
              <w:marLeft w:val="0"/>
              <w:marRight w:val="0"/>
              <w:marTop w:val="0"/>
              <w:marBottom w:val="0"/>
              <w:divBdr>
                <w:top w:val="none" w:sz="0" w:space="0" w:color="auto"/>
                <w:left w:val="none" w:sz="0" w:space="0" w:color="auto"/>
                <w:bottom w:val="none" w:sz="0" w:space="0" w:color="auto"/>
                <w:right w:val="none" w:sz="0" w:space="0" w:color="auto"/>
              </w:divBdr>
            </w:div>
            <w:div w:id="132333749">
              <w:marLeft w:val="0"/>
              <w:marRight w:val="0"/>
              <w:marTop w:val="0"/>
              <w:marBottom w:val="0"/>
              <w:divBdr>
                <w:top w:val="none" w:sz="0" w:space="0" w:color="auto"/>
                <w:left w:val="none" w:sz="0" w:space="0" w:color="auto"/>
                <w:bottom w:val="none" w:sz="0" w:space="0" w:color="auto"/>
                <w:right w:val="none" w:sz="0" w:space="0" w:color="auto"/>
              </w:divBdr>
            </w:div>
            <w:div w:id="2046325885">
              <w:marLeft w:val="0"/>
              <w:marRight w:val="0"/>
              <w:marTop w:val="0"/>
              <w:marBottom w:val="0"/>
              <w:divBdr>
                <w:top w:val="none" w:sz="0" w:space="0" w:color="auto"/>
                <w:left w:val="none" w:sz="0" w:space="0" w:color="auto"/>
                <w:bottom w:val="none" w:sz="0" w:space="0" w:color="auto"/>
                <w:right w:val="none" w:sz="0" w:space="0" w:color="auto"/>
              </w:divBdr>
            </w:div>
            <w:div w:id="52435642">
              <w:marLeft w:val="0"/>
              <w:marRight w:val="0"/>
              <w:marTop w:val="0"/>
              <w:marBottom w:val="0"/>
              <w:divBdr>
                <w:top w:val="none" w:sz="0" w:space="0" w:color="auto"/>
                <w:left w:val="none" w:sz="0" w:space="0" w:color="auto"/>
                <w:bottom w:val="none" w:sz="0" w:space="0" w:color="auto"/>
                <w:right w:val="none" w:sz="0" w:space="0" w:color="auto"/>
              </w:divBdr>
            </w:div>
            <w:div w:id="1531797685">
              <w:marLeft w:val="0"/>
              <w:marRight w:val="0"/>
              <w:marTop w:val="0"/>
              <w:marBottom w:val="0"/>
              <w:divBdr>
                <w:top w:val="none" w:sz="0" w:space="0" w:color="auto"/>
                <w:left w:val="none" w:sz="0" w:space="0" w:color="auto"/>
                <w:bottom w:val="none" w:sz="0" w:space="0" w:color="auto"/>
                <w:right w:val="none" w:sz="0" w:space="0" w:color="auto"/>
              </w:divBdr>
            </w:div>
            <w:div w:id="694618418">
              <w:marLeft w:val="0"/>
              <w:marRight w:val="0"/>
              <w:marTop w:val="0"/>
              <w:marBottom w:val="0"/>
              <w:divBdr>
                <w:top w:val="none" w:sz="0" w:space="0" w:color="auto"/>
                <w:left w:val="none" w:sz="0" w:space="0" w:color="auto"/>
                <w:bottom w:val="none" w:sz="0" w:space="0" w:color="auto"/>
                <w:right w:val="none" w:sz="0" w:space="0" w:color="auto"/>
              </w:divBdr>
            </w:div>
            <w:div w:id="1523282386">
              <w:marLeft w:val="0"/>
              <w:marRight w:val="0"/>
              <w:marTop w:val="0"/>
              <w:marBottom w:val="0"/>
              <w:divBdr>
                <w:top w:val="none" w:sz="0" w:space="0" w:color="auto"/>
                <w:left w:val="none" w:sz="0" w:space="0" w:color="auto"/>
                <w:bottom w:val="none" w:sz="0" w:space="0" w:color="auto"/>
                <w:right w:val="none" w:sz="0" w:space="0" w:color="auto"/>
              </w:divBdr>
            </w:div>
            <w:div w:id="715815682">
              <w:marLeft w:val="0"/>
              <w:marRight w:val="0"/>
              <w:marTop w:val="0"/>
              <w:marBottom w:val="0"/>
              <w:divBdr>
                <w:top w:val="none" w:sz="0" w:space="0" w:color="auto"/>
                <w:left w:val="none" w:sz="0" w:space="0" w:color="auto"/>
                <w:bottom w:val="none" w:sz="0" w:space="0" w:color="auto"/>
                <w:right w:val="none" w:sz="0" w:space="0" w:color="auto"/>
              </w:divBdr>
            </w:div>
            <w:div w:id="497235927">
              <w:marLeft w:val="0"/>
              <w:marRight w:val="0"/>
              <w:marTop w:val="0"/>
              <w:marBottom w:val="0"/>
              <w:divBdr>
                <w:top w:val="none" w:sz="0" w:space="0" w:color="auto"/>
                <w:left w:val="none" w:sz="0" w:space="0" w:color="auto"/>
                <w:bottom w:val="none" w:sz="0" w:space="0" w:color="auto"/>
                <w:right w:val="none" w:sz="0" w:space="0" w:color="auto"/>
              </w:divBdr>
            </w:div>
            <w:div w:id="1411077796">
              <w:marLeft w:val="0"/>
              <w:marRight w:val="0"/>
              <w:marTop w:val="0"/>
              <w:marBottom w:val="0"/>
              <w:divBdr>
                <w:top w:val="none" w:sz="0" w:space="0" w:color="auto"/>
                <w:left w:val="none" w:sz="0" w:space="0" w:color="auto"/>
                <w:bottom w:val="none" w:sz="0" w:space="0" w:color="auto"/>
                <w:right w:val="none" w:sz="0" w:space="0" w:color="auto"/>
              </w:divBdr>
            </w:div>
            <w:div w:id="46492260">
              <w:marLeft w:val="0"/>
              <w:marRight w:val="0"/>
              <w:marTop w:val="0"/>
              <w:marBottom w:val="0"/>
              <w:divBdr>
                <w:top w:val="none" w:sz="0" w:space="0" w:color="auto"/>
                <w:left w:val="none" w:sz="0" w:space="0" w:color="auto"/>
                <w:bottom w:val="none" w:sz="0" w:space="0" w:color="auto"/>
                <w:right w:val="none" w:sz="0" w:space="0" w:color="auto"/>
              </w:divBdr>
            </w:div>
            <w:div w:id="642468666">
              <w:marLeft w:val="0"/>
              <w:marRight w:val="0"/>
              <w:marTop w:val="0"/>
              <w:marBottom w:val="0"/>
              <w:divBdr>
                <w:top w:val="none" w:sz="0" w:space="0" w:color="auto"/>
                <w:left w:val="none" w:sz="0" w:space="0" w:color="auto"/>
                <w:bottom w:val="none" w:sz="0" w:space="0" w:color="auto"/>
                <w:right w:val="none" w:sz="0" w:space="0" w:color="auto"/>
              </w:divBdr>
            </w:div>
            <w:div w:id="203105475">
              <w:marLeft w:val="0"/>
              <w:marRight w:val="0"/>
              <w:marTop w:val="0"/>
              <w:marBottom w:val="0"/>
              <w:divBdr>
                <w:top w:val="none" w:sz="0" w:space="0" w:color="auto"/>
                <w:left w:val="none" w:sz="0" w:space="0" w:color="auto"/>
                <w:bottom w:val="none" w:sz="0" w:space="0" w:color="auto"/>
                <w:right w:val="none" w:sz="0" w:space="0" w:color="auto"/>
              </w:divBdr>
            </w:div>
            <w:div w:id="1830975017">
              <w:marLeft w:val="0"/>
              <w:marRight w:val="0"/>
              <w:marTop w:val="0"/>
              <w:marBottom w:val="0"/>
              <w:divBdr>
                <w:top w:val="none" w:sz="0" w:space="0" w:color="auto"/>
                <w:left w:val="none" w:sz="0" w:space="0" w:color="auto"/>
                <w:bottom w:val="none" w:sz="0" w:space="0" w:color="auto"/>
                <w:right w:val="none" w:sz="0" w:space="0" w:color="auto"/>
              </w:divBdr>
            </w:div>
            <w:div w:id="630091934">
              <w:marLeft w:val="0"/>
              <w:marRight w:val="0"/>
              <w:marTop w:val="0"/>
              <w:marBottom w:val="0"/>
              <w:divBdr>
                <w:top w:val="none" w:sz="0" w:space="0" w:color="auto"/>
                <w:left w:val="none" w:sz="0" w:space="0" w:color="auto"/>
                <w:bottom w:val="none" w:sz="0" w:space="0" w:color="auto"/>
                <w:right w:val="none" w:sz="0" w:space="0" w:color="auto"/>
              </w:divBdr>
            </w:div>
          </w:divsChild>
        </w:div>
        <w:div w:id="799760770">
          <w:marLeft w:val="0"/>
          <w:marRight w:val="0"/>
          <w:marTop w:val="0"/>
          <w:marBottom w:val="0"/>
          <w:divBdr>
            <w:top w:val="none" w:sz="0" w:space="0" w:color="auto"/>
            <w:left w:val="none" w:sz="0" w:space="0" w:color="auto"/>
            <w:bottom w:val="none" w:sz="0" w:space="0" w:color="auto"/>
            <w:right w:val="none" w:sz="0" w:space="0" w:color="auto"/>
          </w:divBdr>
        </w:div>
        <w:div w:id="1708485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yuya</dc:creator>
  <cp:lastModifiedBy>青木エミ</cp:lastModifiedBy>
  <cp:revision>2</cp:revision>
  <dcterms:created xsi:type="dcterms:W3CDTF">2015-08-17T07:16:00Z</dcterms:created>
  <dcterms:modified xsi:type="dcterms:W3CDTF">2015-08-17T07:16:00Z</dcterms:modified>
</cp:coreProperties>
</file>